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5E58" w14:textId="5EDB9414" w:rsidR="00D82EB6" w:rsidRDefault="00D82EB6" w:rsidP="00D82EB6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p w14:paraId="67374D41" w14:textId="77777777" w:rsidR="00D82EB6" w:rsidRDefault="00D82EB6" w:rsidP="00D82EB6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 xml:space="preserve">附件二 </w:t>
      </w:r>
    </w:p>
    <w:p w14:paraId="4F9B970C" w14:textId="77777777" w:rsidR="00D82EB6" w:rsidRPr="00CA714A" w:rsidRDefault="00D82EB6" w:rsidP="00D82EB6">
      <w:pPr>
        <w:spacing w:line="600" w:lineRule="exact"/>
        <w:jc w:val="center"/>
        <w:rPr>
          <w:rFonts w:ascii="方正小标宋简体" w:eastAsia="方正小标宋简体" w:hAnsi="仿宋" w:cs="仿宋"/>
          <w:sz w:val="32"/>
          <w:szCs w:val="32"/>
        </w:rPr>
      </w:pPr>
      <w:r w:rsidRPr="00CA714A">
        <w:rPr>
          <w:rFonts w:ascii="方正小标宋简体" w:eastAsia="方正小标宋简体" w:hAnsi="仿宋" w:cs="仿宋" w:hint="eastAsia"/>
          <w:sz w:val="32"/>
          <w:szCs w:val="32"/>
        </w:rPr>
        <w:t>服务器及业务系统托管协议</w:t>
      </w:r>
    </w:p>
    <w:p w14:paraId="1EFE786F" w14:textId="77777777" w:rsidR="00D82EB6" w:rsidRDefault="00D82EB6" w:rsidP="00D82EB6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14:paraId="235F0255" w14:textId="77777777" w:rsidR="00D82EB6" w:rsidRPr="00CA714A" w:rsidRDefault="00D82EB6" w:rsidP="00D82EB6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甲 方： [院/系/部名称]</w:t>
      </w:r>
    </w:p>
    <w:p w14:paraId="0EE93FB6" w14:textId="77777777" w:rsidR="00D82EB6" w:rsidRPr="00CA714A" w:rsidRDefault="00D82EB6" w:rsidP="00D82EB6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乙 方：大连医科大学网络信息中心</w:t>
      </w:r>
    </w:p>
    <w:p w14:paraId="253DF1E0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5474E029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各方经过友好协商，在共同遵守《中华人民共和国网络安全法》《中华人民共和国数据安全法》《中华人民共和国个人信息保护法》等国家法律法规及学校相关管理规定的前提下，为明确双方在业务系统及服务器托管服务中的权利与义务，保障系统安全稳定运行，达成如下协议：</w:t>
      </w:r>
    </w:p>
    <w:p w14:paraId="22C8712B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第一条 协议项目与定义</w:t>
      </w:r>
    </w:p>
    <w:p w14:paraId="7EAA4427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1-1 本协议所称“托管服务”，是指甲方将所属物理服务器放置于乙方管理的中心机房，或经乙方审核同意后，将业务系统部署于乙方提供的虚拟化平台（含云服务器），由乙方提供基础运行环境与网络接入，甲方负责系统</w:t>
      </w:r>
      <w:proofErr w:type="gramStart"/>
      <w:r w:rsidRPr="00CA714A">
        <w:rPr>
          <w:rFonts w:ascii="仿宋" w:eastAsia="仿宋" w:hAnsi="仿宋" w:cs="仿宋" w:hint="eastAsia"/>
          <w:sz w:val="32"/>
          <w:szCs w:val="32"/>
        </w:rPr>
        <w:t>内部运</w:t>
      </w:r>
      <w:proofErr w:type="gramEnd"/>
      <w:r w:rsidRPr="00CA714A">
        <w:rPr>
          <w:rFonts w:ascii="仿宋" w:eastAsia="仿宋" w:hAnsi="仿宋" w:cs="仿宋" w:hint="eastAsia"/>
          <w:sz w:val="32"/>
          <w:szCs w:val="32"/>
        </w:rPr>
        <w:t>维的服务形式。</w:t>
      </w:r>
    </w:p>
    <w:p w14:paraId="65057B96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1-2 除非另有明确约定，本协议中“托管服务”包括物理服务器托管与虚拟服务器托管两种形式。</w:t>
      </w:r>
    </w:p>
    <w:p w14:paraId="1E63073B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1-3 本协议中“双方”指甲方（托管单位）与乙方（网络信息中心）。</w:t>
      </w:r>
    </w:p>
    <w:p w14:paraId="58191ED3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第二条 双方的权利和义务</w:t>
      </w:r>
    </w:p>
    <w:p w14:paraId="56C06DED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lastRenderedPageBreak/>
        <w:t>2-1 甲方的权利和义务</w:t>
      </w:r>
    </w:p>
    <w:p w14:paraId="2F45FECE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 xml:space="preserve">2-1-1 </w:t>
      </w:r>
      <w:r>
        <w:rPr>
          <w:rFonts w:ascii="仿宋" w:eastAsia="仿宋" w:hAnsi="仿宋" w:cs="仿宋" w:hint="eastAsia"/>
          <w:sz w:val="32"/>
          <w:szCs w:val="32"/>
        </w:rPr>
        <w:t>原则上</w:t>
      </w:r>
      <w:r w:rsidRPr="00CA714A">
        <w:rPr>
          <w:rFonts w:ascii="仿宋" w:eastAsia="仿宋" w:hAnsi="仿宋" w:cs="仿宋" w:hint="eastAsia"/>
          <w:sz w:val="32"/>
          <w:szCs w:val="32"/>
        </w:rPr>
        <w:t>甲方托管的服务器及业务系统须用于学校教学、科研、管理等非营利性公务用途，不得用于商业活动。</w:t>
      </w:r>
    </w:p>
    <w:p w14:paraId="2B4CF948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2-1-2 甲方应确保所托管系统及内容符合国家法律法规及学校规章制度，不得从事包括但不限于以下行为：</w:t>
      </w:r>
    </w:p>
    <w:p w14:paraId="43040DD5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擅自架设代理服务、虚拟货币挖矿、P2P下载、群发邮件等服务；</w:t>
      </w:r>
    </w:p>
    <w:p w14:paraId="0D937395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发布或传播违法信息、涉密信息、侵权内容或不良信息；</w:t>
      </w:r>
    </w:p>
    <w:p w14:paraId="6CC5CE61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利用系统实施网络攻击、扫描、入侵等危害网络安全的行为；</w:t>
      </w:r>
    </w:p>
    <w:p w14:paraId="7B8B425D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擅自安装未经授权的远程控制软件或</w:t>
      </w:r>
      <w:proofErr w:type="gramStart"/>
      <w:r w:rsidRPr="00CA714A">
        <w:rPr>
          <w:rFonts w:ascii="仿宋" w:eastAsia="仿宋" w:hAnsi="仿宋" w:cs="仿宋" w:hint="eastAsia"/>
          <w:sz w:val="32"/>
          <w:szCs w:val="32"/>
        </w:rPr>
        <w:t>开通未</w:t>
      </w:r>
      <w:proofErr w:type="gramEnd"/>
      <w:r w:rsidRPr="00CA714A">
        <w:rPr>
          <w:rFonts w:ascii="仿宋" w:eastAsia="仿宋" w:hAnsi="仿宋" w:cs="仿宋" w:hint="eastAsia"/>
          <w:sz w:val="32"/>
          <w:szCs w:val="32"/>
        </w:rPr>
        <w:t xml:space="preserve">备案的交互式服务。 </w:t>
      </w:r>
    </w:p>
    <w:p w14:paraId="287DF5FA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 xml:space="preserve">2-1-3 甲方应落实网络安全主体责任，指定专人负责系统运维，定期更新系统补丁、修改密码、备份数据，配合乙方进行安全检测与整改。 </w:t>
      </w:r>
    </w:p>
    <w:p w14:paraId="03524BF8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 xml:space="preserve">2-1-4 甲方如需对外提供服务，应按规定完成ICP备案、网络安全等级保护备案等手续，并将备案信息公示于系统首页。 </w:t>
      </w:r>
    </w:p>
    <w:p w14:paraId="07391BE6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 xml:space="preserve">2-1-5 甲方自行解决所安装软件的版权/许可问题，并承担因软件版权纠纷或数据泄露等引起的全部责任。 </w:t>
      </w:r>
    </w:p>
    <w:p w14:paraId="34EFFFE1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2-1-6 甲方人员（含校外技术人员）维护服务器应优先采用远程方式。确需进入机房的，须提前向乙方申请并接受</w:t>
      </w:r>
      <w:r w:rsidRPr="00CA714A">
        <w:rPr>
          <w:rFonts w:ascii="仿宋" w:eastAsia="仿宋" w:hAnsi="仿宋" w:cs="仿宋" w:hint="eastAsia"/>
          <w:sz w:val="32"/>
          <w:szCs w:val="32"/>
        </w:rPr>
        <w:lastRenderedPageBreak/>
        <w:t xml:space="preserve">监督。甲方应确保维护人员遵守乙方机房管理制度。 </w:t>
      </w:r>
    </w:p>
    <w:p w14:paraId="7638237B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2-1-7 甲方联系人或系统信息变更时，应及时通知乙方更新。如服务器需报废或业务下线，应主动办理退托管手续。</w:t>
      </w:r>
    </w:p>
    <w:p w14:paraId="62B624F3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2-2 乙方的权利和义务</w:t>
      </w:r>
    </w:p>
    <w:p w14:paraId="00B458DF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2-2-1 乙方为甲方提供标准机房环境（包括电力、空调、网络等）及网络接入服务，协助甲方完成设备上架与联网调测。</w:t>
      </w:r>
    </w:p>
    <w:p w14:paraId="21C20747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2-2-2 乙方有权对托管系统进行安全监测，并在服务器或网络层面部署必要的安全管控与审计措施。</w:t>
      </w:r>
    </w:p>
    <w:p w14:paraId="2B9E0556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2-2-3 乙方发现甲方系统存在安全漏洞、异常流量或违规内容时，有权采取限流、断网、暂停服务等紧急措施，并通知甲方限期整改。</w:t>
      </w:r>
    </w:p>
    <w:p w14:paraId="683F91B7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2-2-4 乙方为甲方分配IP地址及经审核的域名，并提供基础运行状态</w:t>
      </w:r>
      <w:r>
        <w:rPr>
          <w:rFonts w:ascii="仿宋" w:eastAsia="仿宋" w:hAnsi="仿宋" w:cs="仿宋" w:hint="eastAsia"/>
          <w:sz w:val="32"/>
          <w:szCs w:val="32"/>
        </w:rPr>
        <w:t>报告</w:t>
      </w:r>
      <w:r w:rsidRPr="00CA714A">
        <w:rPr>
          <w:rFonts w:ascii="仿宋" w:eastAsia="仿宋" w:hAnsi="仿宋" w:cs="仿宋" w:hint="eastAsia"/>
          <w:sz w:val="32"/>
          <w:szCs w:val="32"/>
        </w:rPr>
        <w:t>。</w:t>
      </w:r>
    </w:p>
    <w:p w14:paraId="69C5F707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2-2-5 因非常时期或突发事件需保障全网安全时，</w:t>
      </w:r>
      <w:r w:rsidRPr="0036467C">
        <w:rPr>
          <w:rFonts w:ascii="仿宋" w:eastAsia="仿宋" w:hAnsi="仿宋" w:cs="仿宋" w:hint="eastAsia"/>
          <w:sz w:val="32"/>
          <w:szCs w:val="32"/>
        </w:rPr>
        <w:t>乙方可临时中断服务，并在事后及时向甲方说明情况。</w:t>
      </w:r>
    </w:p>
    <w:p w14:paraId="6AA2AC18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2-2-6 乙方应提供必要的技术咨询与协助，但不承担甲方系统内部故障的维护责任。</w:t>
      </w:r>
    </w:p>
    <w:p w14:paraId="7DB10BC7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第三条 协议期限</w:t>
      </w:r>
    </w:p>
    <w:p w14:paraId="0C1DC330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3-1 本协议有效期自20__年__月__日起至20__年__月__日止。协议到期前一个月，如双方无异议，自动续期三年。</w:t>
      </w:r>
    </w:p>
    <w:p w14:paraId="6CD5BF82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3-2 协议期内如</w:t>
      </w:r>
      <w:proofErr w:type="gramStart"/>
      <w:r w:rsidRPr="00CA714A">
        <w:rPr>
          <w:rFonts w:ascii="仿宋" w:eastAsia="仿宋" w:hAnsi="仿宋" w:cs="仿宋" w:hint="eastAsia"/>
          <w:sz w:val="32"/>
          <w:szCs w:val="32"/>
        </w:rPr>
        <w:t>遇政策</w:t>
      </w:r>
      <w:proofErr w:type="gramEnd"/>
      <w:r w:rsidRPr="00CA714A">
        <w:rPr>
          <w:rFonts w:ascii="仿宋" w:eastAsia="仿宋" w:hAnsi="仿宋" w:cs="仿宋" w:hint="eastAsia"/>
          <w:sz w:val="32"/>
          <w:szCs w:val="32"/>
        </w:rPr>
        <w:t>或技术环境重大变化，双方可协商修订相关条款。</w:t>
      </w:r>
    </w:p>
    <w:p w14:paraId="5F20CB78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lastRenderedPageBreak/>
        <w:t>第四条 协议解除与终止</w:t>
      </w:r>
    </w:p>
    <w:p w14:paraId="082AB481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4-1 本协议在下列情况下终止：</w:t>
      </w:r>
    </w:p>
    <w:p w14:paraId="695B80A4" w14:textId="77777777" w:rsidR="00D82EB6" w:rsidRPr="00BE367F" w:rsidRDefault="00D82EB6" w:rsidP="00D82EB6">
      <w:pPr>
        <w:pStyle w:val="a9"/>
        <w:numPr>
          <w:ilvl w:val="0"/>
          <w:numId w:val="3"/>
        </w:numPr>
        <w:spacing w:line="600" w:lineRule="exact"/>
        <w:contextualSpacing w:val="0"/>
        <w:rPr>
          <w:rFonts w:ascii="仿宋" w:eastAsia="仿宋" w:hAnsi="仿宋" w:cs="仿宋"/>
          <w:sz w:val="32"/>
          <w:szCs w:val="32"/>
        </w:rPr>
      </w:pPr>
      <w:r w:rsidRPr="00BE367F">
        <w:rPr>
          <w:rFonts w:ascii="仿宋" w:eastAsia="仿宋" w:hAnsi="仿宋" w:cs="仿宋" w:hint="eastAsia"/>
          <w:sz w:val="32"/>
          <w:szCs w:val="32"/>
        </w:rPr>
        <w:t>一方严重违约，经另一方书面通知后未及时改正；</w:t>
      </w:r>
    </w:p>
    <w:p w14:paraId="7663143A" w14:textId="77777777" w:rsidR="00D82EB6" w:rsidRPr="00BE367F" w:rsidRDefault="00D82EB6" w:rsidP="00D82EB6">
      <w:pPr>
        <w:pStyle w:val="a9"/>
        <w:numPr>
          <w:ilvl w:val="0"/>
          <w:numId w:val="3"/>
        </w:numPr>
        <w:spacing w:line="600" w:lineRule="exact"/>
        <w:contextualSpacing w:val="0"/>
        <w:rPr>
          <w:rFonts w:ascii="仿宋" w:eastAsia="仿宋" w:hAnsi="仿宋" w:cs="仿宋"/>
          <w:sz w:val="32"/>
          <w:szCs w:val="32"/>
        </w:rPr>
      </w:pPr>
      <w:r w:rsidRPr="00BE367F">
        <w:rPr>
          <w:rFonts w:ascii="仿宋" w:eastAsia="仿宋" w:hAnsi="仿宋" w:cs="仿宋" w:hint="eastAsia"/>
          <w:sz w:val="32"/>
          <w:szCs w:val="32"/>
        </w:rPr>
        <w:t>甲方业务停运或服务器达到报废标准；</w:t>
      </w:r>
    </w:p>
    <w:p w14:paraId="520BF08D" w14:textId="77777777" w:rsidR="00D82EB6" w:rsidRPr="00BE367F" w:rsidRDefault="00D82EB6" w:rsidP="00D82EB6">
      <w:pPr>
        <w:pStyle w:val="a9"/>
        <w:numPr>
          <w:ilvl w:val="0"/>
          <w:numId w:val="3"/>
        </w:numPr>
        <w:spacing w:line="600" w:lineRule="exact"/>
        <w:contextualSpacing w:val="0"/>
        <w:rPr>
          <w:rFonts w:ascii="仿宋" w:eastAsia="仿宋" w:hAnsi="仿宋" w:cs="仿宋"/>
          <w:sz w:val="32"/>
          <w:szCs w:val="32"/>
        </w:rPr>
      </w:pPr>
      <w:r w:rsidRPr="00BE367F">
        <w:rPr>
          <w:rFonts w:ascii="仿宋" w:eastAsia="仿宋" w:hAnsi="仿宋" w:cs="仿宋" w:hint="eastAsia"/>
          <w:sz w:val="32"/>
          <w:szCs w:val="32"/>
        </w:rPr>
        <w:t>因不可抗力或政策调整导致协议无法履行；</w:t>
      </w:r>
    </w:p>
    <w:p w14:paraId="2F183840" w14:textId="77777777" w:rsidR="00D82EB6" w:rsidRPr="00BE367F" w:rsidRDefault="00D82EB6" w:rsidP="00D82EB6">
      <w:pPr>
        <w:pStyle w:val="a9"/>
        <w:numPr>
          <w:ilvl w:val="0"/>
          <w:numId w:val="3"/>
        </w:numPr>
        <w:spacing w:line="600" w:lineRule="exact"/>
        <w:contextualSpacing w:val="0"/>
        <w:rPr>
          <w:rFonts w:ascii="仿宋" w:eastAsia="仿宋" w:hAnsi="仿宋" w:cs="仿宋"/>
          <w:sz w:val="32"/>
          <w:szCs w:val="32"/>
        </w:rPr>
      </w:pPr>
      <w:r w:rsidRPr="00BE367F">
        <w:rPr>
          <w:rFonts w:ascii="仿宋" w:eastAsia="仿宋" w:hAnsi="仿宋" w:cs="仿宋" w:hint="eastAsia"/>
          <w:sz w:val="32"/>
          <w:szCs w:val="32"/>
        </w:rPr>
        <w:t xml:space="preserve">双方协商一致终止。 </w:t>
      </w:r>
    </w:p>
    <w:p w14:paraId="4F32BFB9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4-2 协议终止后，甲方应在5日内完成服务器及数据的迁出。逾期未迁的，乙方有权进行处置且不承担保管责任。</w:t>
      </w:r>
    </w:p>
    <w:p w14:paraId="68F1F931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第五条 免责与责任限制</w:t>
      </w:r>
    </w:p>
    <w:p w14:paraId="25F1B69A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5-1 因不可抗力、外部电力故障、网络攻击、病毒等非乙方原因导致的服务中断，乙方不承担责任。</w:t>
      </w:r>
    </w:p>
    <w:p w14:paraId="44F6F7B4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5-2 因甲方操作失误、管理不善或未履行安全义务导致的损失，由甲方自行承担。</w:t>
      </w:r>
    </w:p>
    <w:p w14:paraId="5189925A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第六条 争议解决</w:t>
      </w:r>
    </w:p>
    <w:p w14:paraId="25C057FF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6-1 因履行本协议发生的争议，双方应友好协商解决；协商不成的，可向学校相关部门申请调解。</w:t>
      </w:r>
    </w:p>
    <w:p w14:paraId="5EFC882F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第七条 附则</w:t>
      </w:r>
    </w:p>
    <w:p w14:paraId="190155E8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7-1 本协议一式两份，双方各执一份，自签字盖章之日起生效。</w:t>
      </w:r>
    </w:p>
    <w:p w14:paraId="63496F29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7-2 与本协议附件（如服务器信息表、安全承诺书等）为本协议组成部分，具有同等法律效力。</w:t>
      </w:r>
    </w:p>
    <w:p w14:paraId="133A557C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3FEE2481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2DFB3405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lastRenderedPageBreak/>
        <w:t>甲方：（盖章）</w:t>
      </w:r>
    </w:p>
    <w:p w14:paraId="19075E6A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负责人签字：</w:t>
      </w:r>
    </w:p>
    <w:p w14:paraId="4ABDBDA2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日期： 年 月 日</w:t>
      </w:r>
    </w:p>
    <w:p w14:paraId="6C20C15F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3FA74B54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乙方：网络信息中心（盖章）</w:t>
      </w:r>
    </w:p>
    <w:p w14:paraId="1001AC10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负责人签字：</w:t>
      </w:r>
    </w:p>
    <w:p w14:paraId="2B328D6C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 w:hint="eastAsia"/>
          <w:sz w:val="32"/>
          <w:szCs w:val="32"/>
        </w:rPr>
        <w:t>日期： 年 月 日</w:t>
      </w:r>
    </w:p>
    <w:p w14:paraId="4D683722" w14:textId="77777777" w:rsidR="00D82EB6" w:rsidRPr="00CA714A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3217F775" w14:textId="77777777" w:rsidR="00D82EB6" w:rsidRDefault="00D82EB6" w:rsidP="00D82EB6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714A">
        <w:rPr>
          <w:rFonts w:ascii="仿宋" w:eastAsia="仿宋" w:hAnsi="仿宋" w:cs="仿宋"/>
          <w:sz w:val="32"/>
          <w:szCs w:val="32"/>
        </w:rPr>
        <w:t> </w:t>
      </w:r>
    </w:p>
    <w:p w14:paraId="18A4702C" w14:textId="0C896D99" w:rsidR="000B6FFB" w:rsidRPr="002A6331" w:rsidRDefault="000B6FFB" w:rsidP="002A6331">
      <w:pPr>
        <w:widowControl/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0B6FFB" w:rsidRPr="002A6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DF7D3" w14:textId="77777777" w:rsidR="00A6495C" w:rsidRDefault="00A6495C" w:rsidP="0034016F">
      <w:r>
        <w:separator/>
      </w:r>
    </w:p>
  </w:endnote>
  <w:endnote w:type="continuationSeparator" w:id="0">
    <w:p w14:paraId="12397683" w14:textId="77777777" w:rsidR="00A6495C" w:rsidRDefault="00A6495C" w:rsidP="0034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4A0E" w14:textId="77777777" w:rsidR="00A6495C" w:rsidRDefault="00A6495C" w:rsidP="0034016F">
      <w:r>
        <w:separator/>
      </w:r>
    </w:p>
  </w:footnote>
  <w:footnote w:type="continuationSeparator" w:id="0">
    <w:p w14:paraId="568D4E38" w14:textId="77777777" w:rsidR="00A6495C" w:rsidRDefault="00A6495C" w:rsidP="0034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30176"/>
    <w:multiLevelType w:val="hybridMultilevel"/>
    <w:tmpl w:val="8FF05582"/>
    <w:lvl w:ilvl="0" w:tplc="04090001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1" w15:restartNumberingAfterBreak="0">
    <w:nsid w:val="637A1AAF"/>
    <w:multiLevelType w:val="hybridMultilevel"/>
    <w:tmpl w:val="7518A0C2"/>
    <w:lvl w:ilvl="0" w:tplc="48F419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C12C87"/>
    <w:multiLevelType w:val="hybridMultilevel"/>
    <w:tmpl w:val="F912F338"/>
    <w:lvl w:ilvl="0" w:tplc="D78A84F4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7732956">
    <w:abstractNumId w:val="2"/>
  </w:num>
  <w:num w:numId="2" w16cid:durableId="177433737">
    <w:abstractNumId w:val="1"/>
  </w:num>
  <w:num w:numId="3" w16cid:durableId="208610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22"/>
    <w:rsid w:val="000878B1"/>
    <w:rsid w:val="000B6FFB"/>
    <w:rsid w:val="001A2478"/>
    <w:rsid w:val="001D47B8"/>
    <w:rsid w:val="002A6331"/>
    <w:rsid w:val="003325C3"/>
    <w:rsid w:val="0034016F"/>
    <w:rsid w:val="00344E85"/>
    <w:rsid w:val="00353919"/>
    <w:rsid w:val="00360EEC"/>
    <w:rsid w:val="003F2E01"/>
    <w:rsid w:val="00442D67"/>
    <w:rsid w:val="00560149"/>
    <w:rsid w:val="006F1F22"/>
    <w:rsid w:val="00A50E93"/>
    <w:rsid w:val="00A6495C"/>
    <w:rsid w:val="00A649D3"/>
    <w:rsid w:val="00D40F56"/>
    <w:rsid w:val="00D608ED"/>
    <w:rsid w:val="00D82EB6"/>
    <w:rsid w:val="00EA2E97"/>
    <w:rsid w:val="00F16FAF"/>
    <w:rsid w:val="00FB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9ECBF2"/>
  <w15:chartTrackingRefBased/>
  <w15:docId w15:val="{2728E72C-69FC-49F7-9D1F-950A5082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EB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F1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F2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F2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F2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F2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F2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1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F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F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F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F22"/>
    <w:rPr>
      <w:b/>
      <w:bCs/>
      <w:smallCaps/>
      <w:color w:val="2F5496" w:themeColor="accent1" w:themeShade="BF"/>
      <w:spacing w:val="5"/>
    </w:rPr>
  </w:style>
  <w:style w:type="character" w:customStyle="1" w:styleId="NormalCharacter">
    <w:name w:val="NormalCharacter"/>
    <w:semiHidden/>
    <w:qFormat/>
    <w:rsid w:val="00D82EB6"/>
    <w:rPr>
      <w:rFonts w:eastAsia="仿宋_GB2312"/>
      <w:kern w:val="2"/>
      <w:sz w:val="32"/>
      <w:lang w:val="en-US" w:eastAsia="zh-CN" w:bidi="ar-SA"/>
    </w:rPr>
  </w:style>
  <w:style w:type="table" w:styleId="ae">
    <w:name w:val="Table Grid"/>
    <w:basedOn w:val="a1"/>
    <w:uiPriority w:val="39"/>
    <w:qFormat/>
    <w:rsid w:val="00D82EB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401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4016F"/>
    <w:rPr>
      <w:rFonts w:ascii="Calibri" w:eastAsia="宋体" w:hAnsi="Calibri" w:cs="Times New Roman"/>
      <w:sz w:val="18"/>
      <w:szCs w:val="18"/>
    </w:rPr>
  </w:style>
  <w:style w:type="paragraph" w:styleId="af1">
    <w:name w:val="footer"/>
    <w:basedOn w:val="a"/>
    <w:link w:val="af2"/>
    <w:unhideWhenUsed/>
    <w:qFormat/>
    <w:rsid w:val="00340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401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871</Words>
  <Characters>934</Characters>
  <Application>Microsoft Office Word</Application>
  <DocSecurity>0</DocSecurity>
  <Lines>71</Lines>
  <Paragraphs>66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office2016mac24228</cp:lastModifiedBy>
  <cp:revision>5</cp:revision>
  <dcterms:created xsi:type="dcterms:W3CDTF">2025-11-25T05:59:00Z</dcterms:created>
  <dcterms:modified xsi:type="dcterms:W3CDTF">2026-03-17T07:58:00Z</dcterms:modified>
</cp:coreProperties>
</file>